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9"/>
        <w:gridCol w:w="526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 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Ксенофонтова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- 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 по адресу</w:t>
      </w:r>
      <w:r>
        <w:rPr>
          <w:rFonts w:ascii="Times New Roman" w:eastAsia="Times New Roman" w:hAnsi="Times New Roman" w:cs="Times New Roman"/>
        </w:rPr>
        <w:t>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23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разнорабочим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Ксенофонтов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1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</w:rPr>
        <w:t>27.08.2024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18810586240827013944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Ксенофонтов А.В</w:t>
      </w:r>
      <w:r>
        <w:rPr>
          <w:rFonts w:ascii="Times New Roman" w:eastAsia="Times New Roman" w:hAnsi="Times New Roman" w:cs="Times New Roman"/>
        </w:rPr>
        <w:t>. не присутствовал; о месте, дате и времени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смс-извещением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Ксенофонтова А.В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Ксенофонтова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11.12.2024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545826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27.08.2024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18810586240827013944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>, карточкой учета транспортного средства.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27.08.2024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18810586240827013944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.11.2024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Ксенофонтова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Ксенофонтова </w:t>
      </w:r>
      <w:r>
        <w:rPr>
          <w:rStyle w:val="cat-UserDefinedgrp-30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0412365400805000452520152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О.П. </w:t>
      </w:r>
      <w:r>
        <w:rPr>
          <w:rFonts w:ascii="Times New Roman" w:eastAsia="Times New Roman" w:hAnsi="Times New Roman" w:cs="Times New Roman"/>
        </w:rPr>
        <w:t>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0rplc-6">
    <w:name w:val="cat-UserDefined grp-30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Sumgrp-20rplc-32">
    <w:name w:val="cat-Sum grp-20 rplc-32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